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76"/>
        <w:gridCol w:w="6696"/>
        <w:gridCol w:w="1973"/>
        <w:gridCol w:w="1973"/>
        <w:gridCol w:w="1974"/>
      </w:tblGrid>
      <w:tr w:rsidR="00E1180A" w:rsidRPr="00DD640E" w:rsidTr="002B1815">
        <w:trPr>
          <w:trHeight w:val="284"/>
          <w:tblHeader/>
        </w:trPr>
        <w:tc>
          <w:tcPr>
            <w:tcW w:w="2376" w:type="dxa"/>
            <w:shd w:val="clear" w:color="auto" w:fill="DBE5F1"/>
          </w:tcPr>
          <w:p w:rsidR="00E1180A" w:rsidRPr="00DD640E" w:rsidRDefault="00E1180A" w:rsidP="00953D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4"/>
                <w:lang w:eastAsia="de-DE"/>
              </w:rPr>
            </w:pPr>
            <w:r>
              <w:rPr>
                <w:rFonts w:ascii="Arial" w:hAnsi="Arial" w:cs="Arial"/>
                <w:sz w:val="18"/>
                <w:szCs w:val="20"/>
                <w:lang w:eastAsia="de-DE"/>
              </w:rPr>
              <w:t>Projektphase</w:t>
            </w:r>
            <w:r w:rsidRPr="00DD640E">
              <w:rPr>
                <w:rFonts w:ascii="Arial" w:hAnsi="Arial" w:cs="Arial"/>
                <w:sz w:val="18"/>
                <w:szCs w:val="20"/>
                <w:lang w:eastAsia="de-DE"/>
              </w:rPr>
              <w:t xml:space="preserve"> </w:t>
            </w:r>
          </w:p>
        </w:tc>
        <w:tc>
          <w:tcPr>
            <w:tcW w:w="6696" w:type="dxa"/>
            <w:shd w:val="clear" w:color="auto" w:fill="DBE5F1"/>
          </w:tcPr>
          <w:p w:rsidR="00E1180A" w:rsidRPr="00DD640E" w:rsidRDefault="008147C3" w:rsidP="00E118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4"/>
                <w:lang w:eastAsia="de-DE"/>
              </w:rPr>
            </w:pPr>
            <w:r>
              <w:rPr>
                <w:rFonts w:ascii="Arial" w:hAnsi="Arial" w:cs="Arial"/>
                <w:sz w:val="18"/>
                <w:szCs w:val="24"/>
                <w:lang w:eastAsia="de-DE"/>
              </w:rPr>
              <w:t>geplante</w:t>
            </w:r>
            <w:r w:rsidR="00E1180A">
              <w:rPr>
                <w:rFonts w:ascii="Arial" w:hAnsi="Arial" w:cs="Arial"/>
                <w:sz w:val="18"/>
                <w:szCs w:val="24"/>
                <w:lang w:eastAsia="de-DE"/>
              </w:rPr>
              <w:t xml:space="preserve"> Umsetzungsschritte inkl. Angabe der Kostenarten</w:t>
            </w:r>
            <w:r w:rsidR="00E1180A" w:rsidRPr="00DD640E">
              <w:rPr>
                <w:rFonts w:ascii="Arial" w:hAnsi="Arial" w:cs="Arial"/>
                <w:sz w:val="18"/>
                <w:szCs w:val="24"/>
                <w:lang w:eastAsia="de-DE"/>
              </w:rPr>
              <w:t xml:space="preserve"> </w:t>
            </w:r>
            <w:r w:rsidR="00E1180A">
              <w:rPr>
                <w:rFonts w:ascii="Arial" w:hAnsi="Arial" w:cs="Arial"/>
                <w:sz w:val="18"/>
                <w:szCs w:val="24"/>
                <w:lang w:eastAsia="de-DE"/>
              </w:rPr>
              <w:t xml:space="preserve">(z. B. Personal, Miete, Verbrauchsmaterial, Reisekosten, Honorare etc.) </w:t>
            </w:r>
          </w:p>
        </w:tc>
        <w:tc>
          <w:tcPr>
            <w:tcW w:w="1973" w:type="dxa"/>
            <w:shd w:val="clear" w:color="auto" w:fill="DBE5F1"/>
          </w:tcPr>
          <w:p w:rsidR="00E1180A" w:rsidRDefault="00E1180A" w:rsidP="002B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4"/>
                <w:lang w:eastAsia="de-DE"/>
              </w:rPr>
            </w:pPr>
            <w:r>
              <w:rPr>
                <w:rFonts w:ascii="Arial" w:hAnsi="Arial" w:cs="Arial"/>
                <w:sz w:val="18"/>
                <w:szCs w:val="24"/>
                <w:lang w:eastAsia="de-DE"/>
              </w:rPr>
              <w:t>Kalk. Sach</w:t>
            </w:r>
            <w:r w:rsidR="002B1815">
              <w:rPr>
                <w:rFonts w:ascii="Arial" w:hAnsi="Arial" w:cs="Arial"/>
                <w:sz w:val="18"/>
                <w:szCs w:val="24"/>
                <w:lang w:eastAsia="de-DE"/>
              </w:rPr>
              <w:t>ausgaben</w:t>
            </w:r>
            <w:r>
              <w:rPr>
                <w:rFonts w:ascii="Arial" w:hAnsi="Arial" w:cs="Arial"/>
                <w:sz w:val="18"/>
                <w:szCs w:val="24"/>
                <w:lang w:eastAsia="de-DE"/>
              </w:rPr>
              <w:t xml:space="preserve"> (gesamt)</w:t>
            </w:r>
            <w:r w:rsidR="002B1815">
              <w:rPr>
                <w:rStyle w:val="Funotenzeichen"/>
                <w:rFonts w:ascii="Arial" w:hAnsi="Arial" w:cs="Arial"/>
                <w:sz w:val="18"/>
                <w:szCs w:val="24"/>
                <w:lang w:eastAsia="de-DE"/>
              </w:rPr>
              <w:footnoteReference w:id="1"/>
            </w:r>
          </w:p>
        </w:tc>
        <w:tc>
          <w:tcPr>
            <w:tcW w:w="1973" w:type="dxa"/>
            <w:shd w:val="clear" w:color="auto" w:fill="DBE5F1"/>
          </w:tcPr>
          <w:p w:rsidR="00E1180A" w:rsidRPr="00DD640E" w:rsidRDefault="00E1180A" w:rsidP="00E118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4"/>
                <w:lang w:eastAsia="de-DE"/>
              </w:rPr>
            </w:pPr>
            <w:r>
              <w:rPr>
                <w:rFonts w:ascii="Arial" w:hAnsi="Arial" w:cs="Arial"/>
                <w:sz w:val="18"/>
                <w:szCs w:val="24"/>
                <w:lang w:eastAsia="de-DE"/>
              </w:rPr>
              <w:t>Kalk. Personalkosten (gesamt)</w:t>
            </w:r>
          </w:p>
        </w:tc>
        <w:tc>
          <w:tcPr>
            <w:tcW w:w="1974" w:type="dxa"/>
            <w:shd w:val="clear" w:color="auto" w:fill="DBE5F1"/>
          </w:tcPr>
          <w:p w:rsidR="00E1180A" w:rsidRPr="00DD640E" w:rsidRDefault="00E1180A" w:rsidP="00953D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4"/>
                <w:lang w:eastAsia="de-DE"/>
              </w:rPr>
            </w:pPr>
            <w:r w:rsidRPr="00DD640E">
              <w:rPr>
                <w:rFonts w:ascii="Arial" w:hAnsi="Arial" w:cs="Arial"/>
                <w:sz w:val="18"/>
                <w:szCs w:val="24"/>
                <w:lang w:eastAsia="de-DE"/>
              </w:rPr>
              <w:t>Zeitplan</w:t>
            </w: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 w:val="restart"/>
            <w:shd w:val="clear" w:color="auto" w:fill="auto"/>
          </w:tcPr>
          <w:p w:rsidR="008147C3" w:rsidRPr="00F92FFC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 w:val="restart"/>
          </w:tcPr>
          <w:p w:rsidR="008147C3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 w:val="restart"/>
          </w:tcPr>
          <w:p w:rsidR="008147C3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8147C3" w:rsidRPr="00DD640E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sz w:val="20"/>
                <w:szCs w:val="24"/>
                <w:lang w:eastAsia="de-D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  <w:fldChar w:fldCharType="end"/>
            </w: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/>
            <w:shd w:val="clear" w:color="auto" w:fill="auto"/>
          </w:tcPr>
          <w:p w:rsidR="008147C3" w:rsidRPr="00DD640E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/>
          </w:tcPr>
          <w:p w:rsidR="008147C3" w:rsidRPr="00F92FFC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3" w:type="dxa"/>
            <w:vMerge/>
          </w:tcPr>
          <w:p w:rsidR="008147C3" w:rsidRPr="00F92FFC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8147C3" w:rsidRPr="00F92FFC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/>
            <w:shd w:val="clear" w:color="auto" w:fill="auto"/>
          </w:tcPr>
          <w:p w:rsidR="008147C3" w:rsidRPr="00DD640E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/>
          </w:tcPr>
          <w:p w:rsidR="008147C3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3" w:type="dxa"/>
            <w:vMerge/>
          </w:tcPr>
          <w:p w:rsidR="008147C3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8147C3" w:rsidRPr="00F92FFC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/>
            <w:shd w:val="clear" w:color="auto" w:fill="auto"/>
          </w:tcPr>
          <w:p w:rsidR="008147C3" w:rsidRPr="00DD640E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/>
          </w:tcPr>
          <w:p w:rsidR="008147C3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3" w:type="dxa"/>
            <w:vMerge/>
          </w:tcPr>
          <w:p w:rsidR="008147C3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8147C3" w:rsidRPr="00F92FFC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 w:val="restart"/>
            <w:shd w:val="clear" w:color="auto" w:fill="auto"/>
          </w:tcPr>
          <w:p w:rsidR="008147C3" w:rsidRPr="00F92FFC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 w:val="restart"/>
          </w:tcPr>
          <w:p w:rsidR="008147C3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 w:val="restart"/>
          </w:tcPr>
          <w:p w:rsidR="008147C3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8147C3" w:rsidRPr="00DD640E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sz w:val="20"/>
                <w:szCs w:val="24"/>
                <w:lang w:eastAsia="de-D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  <w:fldChar w:fldCharType="end"/>
            </w: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/>
            <w:shd w:val="clear" w:color="auto" w:fill="auto"/>
          </w:tcPr>
          <w:p w:rsidR="008147C3" w:rsidRPr="00DD640E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/>
          </w:tcPr>
          <w:p w:rsidR="008147C3" w:rsidRPr="00F92FFC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3" w:type="dxa"/>
            <w:vMerge/>
          </w:tcPr>
          <w:p w:rsidR="008147C3" w:rsidRPr="00F92FFC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8147C3" w:rsidRPr="00F92FFC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/>
            <w:shd w:val="clear" w:color="auto" w:fill="auto"/>
          </w:tcPr>
          <w:p w:rsidR="008147C3" w:rsidRPr="00DD640E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/>
          </w:tcPr>
          <w:p w:rsidR="008147C3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3" w:type="dxa"/>
            <w:vMerge/>
          </w:tcPr>
          <w:p w:rsidR="008147C3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8147C3" w:rsidRPr="00F92FFC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/>
            <w:shd w:val="clear" w:color="auto" w:fill="auto"/>
          </w:tcPr>
          <w:p w:rsidR="008147C3" w:rsidRPr="00DD640E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/>
          </w:tcPr>
          <w:p w:rsidR="008147C3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3" w:type="dxa"/>
            <w:vMerge/>
          </w:tcPr>
          <w:p w:rsidR="008147C3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8147C3" w:rsidRPr="00F92FFC" w:rsidRDefault="008147C3" w:rsidP="00953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 w:val="restart"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 w:val="restart"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 w:val="restart"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8147C3" w:rsidRPr="00DD640E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sz w:val="20"/>
                <w:szCs w:val="24"/>
                <w:lang w:eastAsia="de-D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  <w:fldChar w:fldCharType="end"/>
            </w: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/>
            <w:shd w:val="clear" w:color="auto" w:fill="auto"/>
          </w:tcPr>
          <w:p w:rsidR="008147C3" w:rsidRPr="00DD640E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3" w:type="dxa"/>
            <w:vMerge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/>
            <w:shd w:val="clear" w:color="auto" w:fill="auto"/>
          </w:tcPr>
          <w:p w:rsidR="008147C3" w:rsidRPr="00DD640E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3" w:type="dxa"/>
            <w:vMerge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/>
            <w:shd w:val="clear" w:color="auto" w:fill="auto"/>
          </w:tcPr>
          <w:p w:rsidR="008147C3" w:rsidRPr="00DD640E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3" w:type="dxa"/>
            <w:vMerge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 w:val="restart"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 w:val="restart"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 w:val="restart"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8147C3" w:rsidRPr="00DD640E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sz w:val="20"/>
                <w:szCs w:val="24"/>
                <w:lang w:eastAsia="de-D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  <w:fldChar w:fldCharType="end"/>
            </w: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/>
            <w:shd w:val="clear" w:color="auto" w:fill="auto"/>
          </w:tcPr>
          <w:p w:rsidR="008147C3" w:rsidRPr="00DD640E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3" w:type="dxa"/>
            <w:vMerge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/>
            <w:shd w:val="clear" w:color="auto" w:fill="auto"/>
          </w:tcPr>
          <w:p w:rsidR="008147C3" w:rsidRPr="00DD640E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3" w:type="dxa"/>
            <w:vMerge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/>
            <w:shd w:val="clear" w:color="auto" w:fill="auto"/>
          </w:tcPr>
          <w:p w:rsidR="008147C3" w:rsidRPr="00DD640E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3" w:type="dxa"/>
            <w:vMerge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 w:val="restart"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 w:val="restart"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 w:val="restart"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8147C3" w:rsidRPr="00DD640E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sz w:val="20"/>
                <w:szCs w:val="24"/>
                <w:lang w:eastAsia="de-D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  <w:fldChar w:fldCharType="end"/>
            </w: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/>
            <w:shd w:val="clear" w:color="auto" w:fill="auto"/>
          </w:tcPr>
          <w:p w:rsidR="008147C3" w:rsidRPr="00DD640E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3" w:type="dxa"/>
            <w:vMerge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/>
            <w:shd w:val="clear" w:color="auto" w:fill="auto"/>
          </w:tcPr>
          <w:p w:rsidR="008147C3" w:rsidRPr="00DD640E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3" w:type="dxa"/>
            <w:vMerge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/>
            <w:shd w:val="clear" w:color="auto" w:fill="auto"/>
          </w:tcPr>
          <w:p w:rsidR="008147C3" w:rsidRPr="00DD640E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3" w:type="dxa"/>
            <w:vMerge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 w:val="restart"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 w:val="restart"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 w:val="restart"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8147C3" w:rsidRPr="00DD640E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sz w:val="20"/>
                <w:szCs w:val="24"/>
                <w:lang w:eastAsia="de-D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  <w:fldChar w:fldCharType="end"/>
            </w: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/>
            <w:shd w:val="clear" w:color="auto" w:fill="auto"/>
          </w:tcPr>
          <w:p w:rsidR="008147C3" w:rsidRPr="00DD640E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3" w:type="dxa"/>
            <w:vMerge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/>
            <w:shd w:val="clear" w:color="auto" w:fill="auto"/>
          </w:tcPr>
          <w:p w:rsidR="008147C3" w:rsidRPr="00DD640E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3" w:type="dxa"/>
            <w:vMerge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/>
            <w:shd w:val="clear" w:color="auto" w:fill="auto"/>
          </w:tcPr>
          <w:p w:rsidR="008147C3" w:rsidRPr="00DD640E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3" w:type="dxa"/>
            <w:vMerge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 w:val="restart"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 w:val="restart"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 w:val="restart"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8147C3" w:rsidRPr="00DD640E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sz w:val="20"/>
                <w:szCs w:val="24"/>
                <w:lang w:eastAsia="de-D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eastAsia="de-DE"/>
              </w:rPr>
              <w:fldChar w:fldCharType="end"/>
            </w: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/>
            <w:shd w:val="clear" w:color="auto" w:fill="auto"/>
          </w:tcPr>
          <w:p w:rsidR="008147C3" w:rsidRPr="00DD640E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92FFC"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3" w:type="dxa"/>
            <w:vMerge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/>
            <w:shd w:val="clear" w:color="auto" w:fill="auto"/>
          </w:tcPr>
          <w:p w:rsidR="008147C3" w:rsidRPr="00DD640E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3" w:type="dxa"/>
            <w:vMerge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8147C3" w:rsidRPr="00DD640E" w:rsidTr="008147C3">
        <w:trPr>
          <w:trHeight w:val="851"/>
        </w:trPr>
        <w:tc>
          <w:tcPr>
            <w:tcW w:w="2376" w:type="dxa"/>
            <w:vMerge/>
            <w:shd w:val="clear" w:color="auto" w:fill="auto"/>
          </w:tcPr>
          <w:p w:rsidR="008147C3" w:rsidRPr="00DD640E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6696" w:type="dxa"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3" w:type="dxa"/>
            <w:vMerge/>
          </w:tcPr>
          <w:p w:rsidR="008147C3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8147C3" w:rsidRPr="00F92FFC" w:rsidRDefault="008147C3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2B1815" w:rsidRPr="00DD640E" w:rsidTr="008147C3">
        <w:trPr>
          <w:trHeight w:val="851"/>
        </w:trPr>
        <w:tc>
          <w:tcPr>
            <w:tcW w:w="2376" w:type="dxa"/>
            <w:vMerge w:val="restart"/>
            <w:shd w:val="clear" w:color="auto" w:fill="auto"/>
          </w:tcPr>
          <w:p w:rsidR="002B1815" w:rsidRPr="00DD640E" w:rsidRDefault="002B1815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6696" w:type="dxa"/>
            <w:shd w:val="clear" w:color="auto" w:fill="auto"/>
          </w:tcPr>
          <w:p w:rsidR="002B1815" w:rsidRDefault="002B1815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 w:val="restart"/>
          </w:tcPr>
          <w:p w:rsidR="002B1815" w:rsidRDefault="002B1815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 w:val="restart"/>
          </w:tcPr>
          <w:p w:rsidR="002B1815" w:rsidRDefault="002B1815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2B1815" w:rsidRPr="00F92FFC" w:rsidRDefault="002B1815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B1815" w:rsidRPr="00DD640E" w:rsidTr="008147C3">
        <w:trPr>
          <w:trHeight w:val="851"/>
        </w:trPr>
        <w:tc>
          <w:tcPr>
            <w:tcW w:w="2376" w:type="dxa"/>
            <w:vMerge/>
            <w:shd w:val="clear" w:color="auto" w:fill="auto"/>
          </w:tcPr>
          <w:p w:rsidR="002B1815" w:rsidRPr="00DD640E" w:rsidRDefault="002B1815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6696" w:type="dxa"/>
            <w:shd w:val="clear" w:color="auto" w:fill="auto"/>
          </w:tcPr>
          <w:p w:rsidR="002B1815" w:rsidRDefault="002B1815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bookmarkEnd w:id="0"/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/>
          </w:tcPr>
          <w:p w:rsidR="002B1815" w:rsidRDefault="002B1815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3" w:type="dxa"/>
            <w:vMerge/>
          </w:tcPr>
          <w:p w:rsidR="002B1815" w:rsidRDefault="002B1815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2B1815" w:rsidRPr="00F92FFC" w:rsidRDefault="002B1815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2B1815" w:rsidRPr="00DD640E" w:rsidTr="008147C3">
        <w:trPr>
          <w:trHeight w:val="851"/>
        </w:trPr>
        <w:tc>
          <w:tcPr>
            <w:tcW w:w="2376" w:type="dxa"/>
            <w:vMerge/>
            <w:shd w:val="clear" w:color="auto" w:fill="auto"/>
          </w:tcPr>
          <w:p w:rsidR="002B1815" w:rsidRPr="00DD640E" w:rsidRDefault="002B1815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6696" w:type="dxa"/>
            <w:shd w:val="clear" w:color="auto" w:fill="auto"/>
          </w:tcPr>
          <w:p w:rsidR="002B1815" w:rsidRDefault="002B1815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/>
          </w:tcPr>
          <w:p w:rsidR="002B1815" w:rsidRDefault="002B1815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3" w:type="dxa"/>
            <w:vMerge/>
          </w:tcPr>
          <w:p w:rsidR="002B1815" w:rsidRDefault="002B1815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2B1815" w:rsidRPr="00F92FFC" w:rsidRDefault="002B1815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2B1815" w:rsidRPr="00DD640E" w:rsidTr="008147C3">
        <w:trPr>
          <w:trHeight w:val="851"/>
        </w:trPr>
        <w:tc>
          <w:tcPr>
            <w:tcW w:w="2376" w:type="dxa"/>
            <w:vMerge/>
            <w:shd w:val="clear" w:color="auto" w:fill="auto"/>
          </w:tcPr>
          <w:p w:rsidR="002B1815" w:rsidRPr="00DD640E" w:rsidRDefault="002B1815" w:rsidP="00BB3E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6696" w:type="dxa"/>
            <w:shd w:val="clear" w:color="auto" w:fill="auto"/>
          </w:tcPr>
          <w:p w:rsidR="002B1815" w:rsidRDefault="002B1815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73" w:type="dxa"/>
            <w:vMerge/>
          </w:tcPr>
          <w:p w:rsidR="002B1815" w:rsidRDefault="002B1815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3" w:type="dxa"/>
            <w:vMerge/>
          </w:tcPr>
          <w:p w:rsidR="002B1815" w:rsidRDefault="002B1815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2B1815" w:rsidRPr="00F92FFC" w:rsidRDefault="002B1815" w:rsidP="00BB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</w:tbl>
    <w:p w:rsidR="008147C3" w:rsidRDefault="008147C3" w:rsidP="008147C3">
      <w:pPr>
        <w:autoSpaceDE w:val="0"/>
        <w:autoSpaceDN w:val="0"/>
        <w:adjustRightInd w:val="0"/>
        <w:spacing w:after="0" w:line="240" w:lineRule="auto"/>
      </w:pPr>
    </w:p>
    <w:p w:rsidR="008147C3" w:rsidRDefault="008147C3" w:rsidP="008147C3">
      <w:pPr>
        <w:autoSpaceDE w:val="0"/>
        <w:autoSpaceDN w:val="0"/>
        <w:adjustRightInd w:val="0"/>
        <w:spacing w:after="0" w:line="240" w:lineRule="auto"/>
      </w:pPr>
    </w:p>
    <w:p w:rsidR="008147C3" w:rsidRDefault="008147C3" w:rsidP="008147C3">
      <w:pPr>
        <w:autoSpaceDE w:val="0"/>
        <w:autoSpaceDN w:val="0"/>
        <w:adjustRightInd w:val="0"/>
        <w:spacing w:after="0" w:line="240" w:lineRule="auto"/>
      </w:pPr>
    </w:p>
    <w:p w:rsidR="008147C3" w:rsidRDefault="008147C3" w:rsidP="008147C3">
      <w:pPr>
        <w:autoSpaceDE w:val="0"/>
        <w:autoSpaceDN w:val="0"/>
        <w:adjustRightInd w:val="0"/>
        <w:spacing w:after="0" w:line="240" w:lineRule="auto"/>
      </w:pPr>
    </w:p>
    <w:p w:rsidR="008147C3" w:rsidRDefault="008147C3" w:rsidP="008147C3">
      <w:pPr>
        <w:autoSpaceDE w:val="0"/>
        <w:autoSpaceDN w:val="0"/>
        <w:adjustRightInd w:val="0"/>
        <w:spacing w:after="0" w:line="240" w:lineRule="auto"/>
      </w:pPr>
    </w:p>
    <w:p w:rsidR="00A42E80" w:rsidRDefault="00A42E80" w:rsidP="00E329AC">
      <w:pPr>
        <w:autoSpaceDE w:val="0"/>
        <w:autoSpaceDN w:val="0"/>
        <w:adjustRightInd w:val="0"/>
        <w:spacing w:after="0" w:line="240" w:lineRule="auto"/>
      </w:pPr>
    </w:p>
    <w:sectPr w:rsidR="00A42E80" w:rsidSect="002B1815">
      <w:headerReference w:type="default" r:id="rId7"/>
      <w:pgSz w:w="16838" w:h="11906" w:orient="landscape"/>
      <w:pgMar w:top="1417" w:right="141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F01" w:rsidRDefault="00160F01" w:rsidP="00160F01">
      <w:pPr>
        <w:spacing w:after="0" w:line="240" w:lineRule="auto"/>
      </w:pPr>
      <w:r>
        <w:separator/>
      </w:r>
    </w:p>
  </w:endnote>
  <w:endnote w:type="continuationSeparator" w:id="0">
    <w:p w:rsidR="00160F01" w:rsidRDefault="00160F01" w:rsidP="0016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F01" w:rsidRDefault="00160F01" w:rsidP="00160F01">
      <w:pPr>
        <w:spacing w:after="0" w:line="240" w:lineRule="auto"/>
      </w:pPr>
      <w:r>
        <w:separator/>
      </w:r>
    </w:p>
  </w:footnote>
  <w:footnote w:type="continuationSeparator" w:id="0">
    <w:p w:rsidR="00160F01" w:rsidRDefault="00160F01" w:rsidP="00160F01">
      <w:pPr>
        <w:spacing w:after="0" w:line="240" w:lineRule="auto"/>
      </w:pPr>
      <w:r>
        <w:continuationSeparator/>
      </w:r>
    </w:p>
  </w:footnote>
  <w:footnote w:id="1">
    <w:p w:rsidR="002B1815" w:rsidRPr="002B1815" w:rsidRDefault="002B1815">
      <w:pPr>
        <w:pStyle w:val="Funotentext"/>
        <w:rPr>
          <w:sz w:val="16"/>
          <w:szCs w:val="16"/>
        </w:rPr>
      </w:pPr>
      <w:r w:rsidRPr="002B1815">
        <w:rPr>
          <w:rStyle w:val="Funotenzeichen"/>
          <w:sz w:val="16"/>
          <w:szCs w:val="16"/>
        </w:rPr>
        <w:footnoteRef/>
      </w:r>
      <w:r w:rsidRPr="002B1815">
        <w:rPr>
          <w:sz w:val="16"/>
          <w:szCs w:val="16"/>
        </w:rPr>
        <w:t xml:space="preserve"> Bitte Kalkulation der einzelnen Kostenarten beifügen.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F01" w:rsidRDefault="008147C3" w:rsidP="00CB05F2">
    <w:pPr>
      <w:pStyle w:val="Kopfzeile"/>
      <w:spacing w:after="0" w:line="240" w:lineRule="auto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7480935</wp:posOffset>
          </wp:positionH>
          <wp:positionV relativeFrom="paragraph">
            <wp:posOffset>-57150</wp:posOffset>
          </wp:positionV>
          <wp:extent cx="1552575" cy="333375"/>
          <wp:effectExtent l="0" t="0" r="0" b="0"/>
          <wp:wrapNone/>
          <wp:docPr id="10" name="Bild 1" descr="J:\abteilung3\Referat 320\V 320a\ESF ab 2021\Logos\DE+Kofinanziert+von+der+Europäischen+Union_PANTONE_klei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abteilung3\Referat 320\V 320a\ESF ab 2021\Logos\DE+Kofinanziert+von+der+Europäischen+Union_PANTONE_klei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05F2">
      <w:rPr>
        <w:b/>
      </w:rPr>
      <w:t>Anlage 4</w:t>
    </w:r>
  </w:p>
  <w:p w:rsidR="00CB05F2" w:rsidRPr="00CB05F2" w:rsidRDefault="00CB05F2" w:rsidP="00CB05F2">
    <w:pPr>
      <w:pStyle w:val="Kopfzeile"/>
      <w:spacing w:after="0" w:line="240" w:lineRule="auto"/>
    </w:pPr>
    <w:r>
      <w:t>Projektplan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VpGEeIF1V1Q9fdmcHmz0Lpiz/Fr0JZiY76dLITBm3BntZICFm0msZlNK/a/IpBHnLHZq1HrRiLyNWKLH/wXFw==" w:salt="2lbemQdXIIXZba3B2WbrV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AC"/>
    <w:rsid w:val="00160F01"/>
    <w:rsid w:val="002B1815"/>
    <w:rsid w:val="00713FC9"/>
    <w:rsid w:val="008147C3"/>
    <w:rsid w:val="00953D76"/>
    <w:rsid w:val="00A42E80"/>
    <w:rsid w:val="00CB05F2"/>
    <w:rsid w:val="00E1180A"/>
    <w:rsid w:val="00E3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BFFEB3"/>
  <w15:chartTrackingRefBased/>
  <w15:docId w15:val="{8D039EB9-1D21-4FFC-AA41-6F1795F1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29A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0F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60F01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60F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60F01"/>
    <w:rPr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B181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B1815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2B18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F7CE3-27FB-4AA0-948B-097B3D4F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Ministerium für Soziales und Gesundheit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Kamitz</dc:creator>
  <cp:keywords/>
  <cp:lastModifiedBy>ckamitz</cp:lastModifiedBy>
  <cp:revision>2</cp:revision>
  <dcterms:created xsi:type="dcterms:W3CDTF">2025-02-06T08:34:00Z</dcterms:created>
  <dcterms:modified xsi:type="dcterms:W3CDTF">2025-02-06T08:34:00Z</dcterms:modified>
</cp:coreProperties>
</file>